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42FD6" w14:textId="77777777" w:rsidR="00975AE7" w:rsidRPr="00975AE7" w:rsidRDefault="00975AE7" w:rsidP="00975AE7">
      <w:pPr>
        <w:widowControl w:val="0"/>
        <w:suppressAutoHyphens/>
        <w:autoSpaceDN w:val="0"/>
        <w:spacing w:after="0" w:line="240" w:lineRule="auto"/>
        <w:ind w:firstLine="1467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bookmarkStart w:id="0" w:name="_Toc67383933"/>
      <w:r w:rsidRPr="00975AE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Приложение №1 к запросу_Техническое задание</w:t>
      </w:r>
    </w:p>
    <w:p w14:paraId="02B2E4C2" w14:textId="77777777" w:rsidR="00975AE7" w:rsidRPr="00975AE7" w:rsidRDefault="00975AE7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D04D10" w14:textId="41244351" w:rsidR="000606A3" w:rsidRPr="00975AE7" w:rsidRDefault="000606A3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75AE7">
        <w:rPr>
          <w:rFonts w:ascii="Times New Roman" w:eastAsia="Times New Roman" w:hAnsi="Times New Roman" w:cs="Times New Roman"/>
          <w:b/>
          <w:bCs/>
          <w:sz w:val="26"/>
          <w:szCs w:val="26"/>
        </w:rPr>
        <w:t>Техническое задание</w:t>
      </w:r>
    </w:p>
    <w:p w14:paraId="757F5703" w14:textId="0978A03A" w:rsidR="00687468" w:rsidRPr="00975AE7" w:rsidRDefault="00687468" w:rsidP="0068746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53463" w14:textId="5D6A6C39" w:rsidR="003F1D7C" w:rsidRPr="00975AE7" w:rsidRDefault="000606A3" w:rsidP="00975AE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sz w:val="24"/>
          <w:szCs w:val="24"/>
        </w:rPr>
        <w:t>Наименование МТР:</w:t>
      </w:r>
      <w:r w:rsidRPr="00975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975AE7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 w:rsidR="003F1D7C" w:rsidRPr="00975AE7">
        <w:rPr>
          <w:rFonts w:ascii="Times New Roman" w:eastAsia="Times New Roman" w:hAnsi="Times New Roman" w:cs="Times New Roman"/>
          <w:sz w:val="24"/>
          <w:szCs w:val="24"/>
        </w:rPr>
        <w:t>полос из псевдосплава МД40-М-0,5×100×90 (кратно 90 мм) ЯеО.021.105ТУ</w:t>
      </w:r>
    </w:p>
    <w:p w14:paraId="36074EF5" w14:textId="619FAE7F" w:rsidR="006A5FF2" w:rsidRPr="00975AE7" w:rsidRDefault="000606A3" w:rsidP="00975AE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(цель, проект), для реализации которой приобретаются данные МТР:</w:t>
      </w:r>
      <w:r w:rsidRPr="00975A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A6D64" w:rsidRPr="00975AE7">
        <w:rPr>
          <w:rFonts w:ascii="Times New Roman" w:eastAsia="Times New Roman" w:hAnsi="Times New Roman" w:cs="Times New Roman"/>
          <w:bCs/>
          <w:sz w:val="24"/>
          <w:szCs w:val="24"/>
        </w:rPr>
        <w:t>обеспечение основного производства</w:t>
      </w:r>
      <w:r w:rsidR="009A6D64" w:rsidRPr="00975AE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1E3DE7" w14:textId="38DE2302" w:rsidR="00695C0A" w:rsidRPr="00975AE7" w:rsidRDefault="000606A3" w:rsidP="00975AE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Функции, которые будут выполнять приобретаемые МТР:</w:t>
      </w:r>
      <w:r w:rsidR="00695C0A" w:rsidRPr="00975A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068FE" w:rsidRPr="00975AE7">
        <w:rPr>
          <w:rFonts w:ascii="Times New Roman" w:eastAsia="Times New Roman" w:hAnsi="Times New Roman" w:cs="Times New Roman"/>
          <w:bCs/>
          <w:sz w:val="24"/>
          <w:szCs w:val="24"/>
        </w:rPr>
        <w:t>изготовление</w:t>
      </w:r>
      <w:r w:rsidR="00106CE8" w:rsidRPr="00975A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82113" w:rsidRPr="00975AE7">
        <w:rPr>
          <w:rFonts w:ascii="Times New Roman" w:eastAsia="Times New Roman" w:hAnsi="Times New Roman" w:cs="Times New Roman"/>
          <w:bCs/>
          <w:sz w:val="24"/>
          <w:szCs w:val="24"/>
        </w:rPr>
        <w:t>металлических комплектующих</w:t>
      </w:r>
      <w:r w:rsidR="002068FE" w:rsidRPr="00975A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7321F" w:rsidRPr="00975AE7">
        <w:rPr>
          <w:rFonts w:ascii="Times New Roman" w:eastAsia="Times New Roman" w:hAnsi="Times New Roman" w:cs="Times New Roman"/>
          <w:bCs/>
          <w:sz w:val="24"/>
          <w:szCs w:val="24"/>
        </w:rPr>
        <w:t>в производстве изготовления металлокерамических корпусов для интегральных схем</w:t>
      </w:r>
      <w:r w:rsidRPr="00975A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E134491" w14:textId="68650CD0" w:rsidR="00687468" w:rsidRPr="00975AE7" w:rsidRDefault="000606A3" w:rsidP="00975AE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МТР:</w:t>
      </w:r>
      <w:r w:rsidRPr="00975A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F1D7C" w:rsidRPr="00975AE7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3F1D7C" w:rsidRPr="00975AE7">
        <w:rPr>
          <w:rFonts w:ascii="Times New Roman" w:eastAsia="Times New Roman" w:hAnsi="Times New Roman" w:cs="Times New Roman"/>
          <w:sz w:val="24"/>
          <w:szCs w:val="24"/>
        </w:rPr>
        <w:t>о физико-химическим показателям полосы из псевдосплава МД40-М-0,5×100×90 (кратно 90 мм) должны соответствовать требованиям ЯеО.021.105ТУ «Полосы из молибдено-медных сплавов. Технические условия» и нормам, указанным в таблице</w:t>
      </w:r>
      <w:r w:rsidR="00005089" w:rsidRPr="00975AE7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662"/>
      </w:tblGrid>
      <w:tr w:rsidR="002068FE" w:rsidRPr="00975AE7" w14:paraId="36DBA48C" w14:textId="77777777" w:rsidTr="00975AE7">
        <w:trPr>
          <w:trHeight w:val="335"/>
        </w:trPr>
        <w:tc>
          <w:tcPr>
            <w:tcW w:w="9918" w:type="dxa"/>
            <w:gridSpan w:val="2"/>
            <w:shd w:val="clear" w:color="auto" w:fill="auto"/>
          </w:tcPr>
          <w:p w14:paraId="34D3A7DD" w14:textId="08175421" w:rsidR="002068FE" w:rsidRPr="00091F21" w:rsidRDefault="00091F21" w:rsidP="008D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F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Характеристики поставляемого Т</w:t>
            </w:r>
            <w:r w:rsidR="002068FE" w:rsidRPr="00091F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овара</w:t>
            </w:r>
          </w:p>
        </w:tc>
      </w:tr>
      <w:tr w:rsidR="002068FE" w:rsidRPr="00975AE7" w14:paraId="31F25F14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234471D7" w14:textId="77777777" w:rsidR="002068FE" w:rsidRPr="00091F21" w:rsidRDefault="002068FE" w:rsidP="008D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F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14:paraId="13D01CED" w14:textId="0018432B" w:rsidR="002068FE" w:rsidRPr="00091F21" w:rsidRDefault="003F1D7C" w:rsidP="008D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F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Псевдосплав МД40-М</w:t>
            </w:r>
          </w:p>
        </w:tc>
      </w:tr>
      <w:tr w:rsidR="003F1D7C" w:rsidRPr="00975AE7" w14:paraId="24D469B6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3A3657D6" w14:textId="2D899ADE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75AE7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6662" w:type="dxa"/>
            <w:shd w:val="clear" w:color="auto" w:fill="auto"/>
          </w:tcPr>
          <w:p w14:paraId="13070481" w14:textId="77777777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Поверхность полос не должна иметь расслоений, пузырей-вздутий, пятен загрязнений, сквозных разрывов.</w:t>
            </w:r>
          </w:p>
          <w:p w14:paraId="0F4471C7" w14:textId="77777777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 xml:space="preserve">Не допускаются раковины-вдавы, вмятины, риски, царапины, наколы-проколы, отпечатки, выводящие полосы за предельные отклонения по толщине. </w:t>
            </w:r>
          </w:p>
          <w:p w14:paraId="63754491" w14:textId="4FCD9983" w:rsidR="003F1D7C" w:rsidRPr="00975AE7" w:rsidRDefault="003F1D7C" w:rsidP="003F1D7C">
            <w:pPr>
              <w:pStyle w:val="2"/>
              <w:ind w:left="37" w:firstLine="0"/>
              <w:jc w:val="center"/>
              <w:rPr>
                <w:sz w:val="24"/>
                <w:highlight w:val="yellow"/>
              </w:rPr>
            </w:pPr>
            <w:r w:rsidRPr="00975AE7">
              <w:rPr>
                <w:sz w:val="24"/>
              </w:rPr>
              <w:t>Браковочным признаком не являются темные точки на поверхности полос в количестве не более 3 шт. на участке длиной 100 мм, удаляемые зачисткой</w:t>
            </w:r>
          </w:p>
        </w:tc>
      </w:tr>
      <w:tr w:rsidR="003F1D7C" w:rsidRPr="00975AE7" w14:paraId="02B0D259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76AC745E" w14:textId="1D87159A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eastAsia="Times New Roman" w:hAnsi="Times New Roman" w:cs="Times New Roman"/>
                <w:sz w:val="24"/>
                <w:szCs w:val="24"/>
              </w:rPr>
              <w:t>Кромка</w:t>
            </w:r>
          </w:p>
        </w:tc>
        <w:tc>
          <w:tcPr>
            <w:tcW w:w="6662" w:type="dxa"/>
            <w:shd w:val="clear" w:color="auto" w:fill="auto"/>
          </w:tcPr>
          <w:p w14:paraId="50F92FEF" w14:textId="625474B5" w:rsidR="003F1D7C" w:rsidRPr="00975AE7" w:rsidRDefault="003F1D7C" w:rsidP="003F1D7C">
            <w:pPr>
              <w:pStyle w:val="2"/>
              <w:ind w:left="37"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Обрезная. На кромках не допускаются зазубрины и заусенцы величиной более предельного отклонения по толщине полос.</w:t>
            </w:r>
          </w:p>
        </w:tc>
      </w:tr>
      <w:tr w:rsidR="003F1D7C" w:rsidRPr="00975AE7" w14:paraId="77E80320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765F665F" w14:textId="73ED052A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eastAsia="Times New Roman" w:hAnsi="Times New Roman" w:cs="Times New Roman"/>
                <w:sz w:val="24"/>
                <w:szCs w:val="24"/>
              </w:rPr>
              <w:t>Толщина, мм</w:t>
            </w:r>
          </w:p>
        </w:tc>
        <w:tc>
          <w:tcPr>
            <w:tcW w:w="6662" w:type="dxa"/>
            <w:shd w:val="clear" w:color="auto" w:fill="auto"/>
          </w:tcPr>
          <w:p w14:paraId="44E748FE" w14:textId="1DC8CB09" w:rsidR="003F1D7C" w:rsidRPr="00975AE7" w:rsidRDefault="002027C9" w:rsidP="003F1D7C">
            <w:pPr>
              <w:pStyle w:val="2"/>
              <w:ind w:left="37"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0,50</w:t>
            </w:r>
            <w:r w:rsidR="003F1D7C" w:rsidRPr="00975AE7">
              <w:rPr>
                <w:sz w:val="24"/>
                <w:vertAlign w:val="subscript"/>
              </w:rPr>
              <w:t>-0,0</w:t>
            </w:r>
            <w:r w:rsidRPr="00975AE7">
              <w:rPr>
                <w:sz w:val="24"/>
                <w:vertAlign w:val="subscript"/>
              </w:rPr>
              <w:t>4</w:t>
            </w:r>
          </w:p>
        </w:tc>
      </w:tr>
      <w:tr w:rsidR="003F1D7C" w:rsidRPr="00975AE7" w14:paraId="7F3D9FE6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6C4DC0DD" w14:textId="089728DD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6662" w:type="dxa"/>
            <w:shd w:val="clear" w:color="auto" w:fill="auto"/>
          </w:tcPr>
          <w:p w14:paraId="7DECC48F" w14:textId="2A076D78" w:rsidR="003F1D7C" w:rsidRPr="00975AE7" w:rsidRDefault="003F1D7C" w:rsidP="003F1D7C">
            <w:pPr>
              <w:pStyle w:val="2"/>
              <w:ind w:left="37"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100±1,0</w:t>
            </w:r>
          </w:p>
        </w:tc>
      </w:tr>
      <w:tr w:rsidR="003F1D7C" w:rsidRPr="00975AE7" w14:paraId="2F276973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45A54F01" w14:textId="79FF5D7F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6662" w:type="dxa"/>
            <w:shd w:val="clear" w:color="auto" w:fill="auto"/>
          </w:tcPr>
          <w:p w14:paraId="073C4B75" w14:textId="5593DD9C" w:rsidR="003F1D7C" w:rsidRPr="00975AE7" w:rsidRDefault="002027C9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кратно 90 мм</w:t>
            </w:r>
          </w:p>
        </w:tc>
      </w:tr>
      <w:tr w:rsidR="003F1D7C" w:rsidRPr="00975AE7" w14:paraId="37266B0E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16051F1F" w14:textId="6991B9BC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Основные компоненты, %</w:t>
            </w:r>
          </w:p>
        </w:tc>
        <w:tc>
          <w:tcPr>
            <w:tcW w:w="6662" w:type="dxa"/>
            <w:shd w:val="clear" w:color="auto" w:fill="auto"/>
          </w:tcPr>
          <w:p w14:paraId="5D87A088" w14:textId="2F4C71F9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</w:p>
        </w:tc>
      </w:tr>
      <w:tr w:rsidR="003F1D7C" w:rsidRPr="00975AE7" w14:paraId="4CABB8AE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12B9C8AE" w14:textId="04F0342B" w:rsidR="003F1D7C" w:rsidRPr="00975AE7" w:rsidRDefault="003F1D7C" w:rsidP="003F1D7C">
            <w:pPr>
              <w:pStyle w:val="a4"/>
              <w:tabs>
                <w:tab w:val="left" w:pos="317"/>
                <w:tab w:val="left" w:pos="447"/>
              </w:tabs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Молибден</w:t>
            </w:r>
          </w:p>
        </w:tc>
        <w:tc>
          <w:tcPr>
            <w:tcW w:w="6662" w:type="dxa"/>
            <w:shd w:val="clear" w:color="auto" w:fill="auto"/>
          </w:tcPr>
          <w:p w14:paraId="7C5464CB" w14:textId="0E0DFA6A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62,1-64,1</w:t>
            </w:r>
          </w:p>
        </w:tc>
      </w:tr>
      <w:tr w:rsidR="003F1D7C" w:rsidRPr="00975AE7" w14:paraId="1BB24C52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0AFE2DAF" w14:textId="494C6F1A" w:rsidR="003F1D7C" w:rsidRPr="00975AE7" w:rsidRDefault="003F1D7C" w:rsidP="003F1D7C">
            <w:pPr>
              <w:pStyle w:val="a4"/>
              <w:tabs>
                <w:tab w:val="left" w:pos="317"/>
                <w:tab w:val="left" w:pos="447"/>
              </w:tabs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6662" w:type="dxa"/>
            <w:shd w:val="clear" w:color="auto" w:fill="auto"/>
          </w:tcPr>
          <w:p w14:paraId="542B4992" w14:textId="144F13F0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35,9-37,9</w:t>
            </w:r>
          </w:p>
        </w:tc>
      </w:tr>
      <w:tr w:rsidR="003F1D7C" w:rsidRPr="00975AE7" w14:paraId="59A82A51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0986867B" w14:textId="38BC8959" w:rsidR="003F1D7C" w:rsidRPr="00975AE7" w:rsidRDefault="003F1D7C" w:rsidP="003F1D7C">
            <w:pPr>
              <w:pStyle w:val="a4"/>
              <w:tabs>
                <w:tab w:val="left" w:pos="317"/>
                <w:tab w:val="left" w:pos="447"/>
              </w:tabs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Сумма примесей</w:t>
            </w:r>
          </w:p>
        </w:tc>
        <w:tc>
          <w:tcPr>
            <w:tcW w:w="6662" w:type="dxa"/>
            <w:shd w:val="clear" w:color="auto" w:fill="auto"/>
          </w:tcPr>
          <w:p w14:paraId="08E1CDFD" w14:textId="33EDE6C9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0,5%, не более</w:t>
            </w:r>
          </w:p>
        </w:tc>
      </w:tr>
      <w:tr w:rsidR="003F1D7C" w:rsidRPr="00975AE7" w14:paraId="3328CBB2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7681F972" w14:textId="2185A9AB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Относительная плотность, %</w:t>
            </w:r>
          </w:p>
        </w:tc>
        <w:tc>
          <w:tcPr>
            <w:tcW w:w="6662" w:type="dxa"/>
            <w:shd w:val="clear" w:color="auto" w:fill="auto"/>
          </w:tcPr>
          <w:p w14:paraId="734B848B" w14:textId="1FCACE2E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97,5, не менее</w:t>
            </w:r>
          </w:p>
        </w:tc>
      </w:tr>
      <w:tr w:rsidR="003F1D7C" w:rsidRPr="00975AE7" w14:paraId="37C872FB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3E3475F6" w14:textId="42547202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Временное сопротивление разрыву, МПа (кгс/мм</w:t>
            </w:r>
            <w:r w:rsidRPr="00975A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6662" w:type="dxa"/>
            <w:shd w:val="clear" w:color="auto" w:fill="auto"/>
          </w:tcPr>
          <w:p w14:paraId="7D9E2A44" w14:textId="3CA69284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431 (44,0), не менее</w:t>
            </w:r>
          </w:p>
        </w:tc>
      </w:tr>
      <w:tr w:rsidR="003F1D7C" w:rsidRPr="00975AE7" w14:paraId="64F13366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31700219" w14:textId="5D4F98FC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Относительное удлинение после разрыва, %</w:t>
            </w:r>
          </w:p>
        </w:tc>
        <w:tc>
          <w:tcPr>
            <w:tcW w:w="6662" w:type="dxa"/>
            <w:shd w:val="clear" w:color="auto" w:fill="auto"/>
          </w:tcPr>
          <w:p w14:paraId="310D43DD" w14:textId="51ACDCE1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1, не менее</w:t>
            </w:r>
          </w:p>
        </w:tc>
      </w:tr>
      <w:tr w:rsidR="003F1D7C" w:rsidRPr="00975AE7" w14:paraId="59998433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27B0BC74" w14:textId="6FA27BB4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Удельное электросопротивление, Ом×м</w:t>
            </w:r>
          </w:p>
        </w:tc>
        <w:tc>
          <w:tcPr>
            <w:tcW w:w="6662" w:type="dxa"/>
            <w:shd w:val="clear" w:color="auto" w:fill="auto"/>
          </w:tcPr>
          <w:p w14:paraId="423A81FC" w14:textId="47708BAC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4×10</w:t>
            </w:r>
            <w:r w:rsidRPr="00975AE7">
              <w:rPr>
                <w:sz w:val="24"/>
                <w:vertAlign w:val="superscript"/>
              </w:rPr>
              <w:t>-8</w:t>
            </w:r>
            <w:r w:rsidRPr="00975AE7">
              <w:rPr>
                <w:sz w:val="24"/>
              </w:rPr>
              <w:t>, не более</w:t>
            </w:r>
          </w:p>
        </w:tc>
      </w:tr>
      <w:tr w:rsidR="003F1D7C" w:rsidRPr="00975AE7" w14:paraId="18E098DE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26A82361" w14:textId="70C412B0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Серповидность на длине 200 мм, мм</w:t>
            </w:r>
          </w:p>
        </w:tc>
        <w:tc>
          <w:tcPr>
            <w:tcW w:w="6662" w:type="dxa"/>
            <w:shd w:val="clear" w:color="auto" w:fill="auto"/>
          </w:tcPr>
          <w:p w14:paraId="1B61FAD6" w14:textId="2D0DDCF4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3,0, не более</w:t>
            </w:r>
          </w:p>
        </w:tc>
      </w:tr>
      <w:tr w:rsidR="003F1D7C" w:rsidRPr="00975AE7" w14:paraId="15D9BAF8" w14:textId="77777777" w:rsidTr="00975AE7">
        <w:trPr>
          <w:trHeight w:val="299"/>
        </w:trPr>
        <w:tc>
          <w:tcPr>
            <w:tcW w:w="3256" w:type="dxa"/>
            <w:shd w:val="clear" w:color="auto" w:fill="auto"/>
          </w:tcPr>
          <w:p w14:paraId="7670E187" w14:textId="07E24F97" w:rsidR="003F1D7C" w:rsidRPr="00975AE7" w:rsidRDefault="003F1D7C" w:rsidP="003F1D7C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AE7">
              <w:rPr>
                <w:rFonts w:ascii="Times New Roman" w:hAnsi="Times New Roman" w:cs="Times New Roman"/>
                <w:sz w:val="24"/>
                <w:szCs w:val="24"/>
              </w:rPr>
              <w:t>Неплоскостность</w:t>
            </w:r>
          </w:p>
        </w:tc>
        <w:tc>
          <w:tcPr>
            <w:tcW w:w="6662" w:type="dxa"/>
            <w:shd w:val="clear" w:color="auto" w:fill="auto"/>
          </w:tcPr>
          <w:p w14:paraId="6388E583" w14:textId="10140A42" w:rsidR="003F1D7C" w:rsidRPr="00975AE7" w:rsidRDefault="003F1D7C" w:rsidP="003F1D7C">
            <w:pPr>
              <w:pStyle w:val="2"/>
              <w:ind w:firstLine="0"/>
              <w:jc w:val="center"/>
              <w:rPr>
                <w:sz w:val="24"/>
              </w:rPr>
            </w:pPr>
            <w:r w:rsidRPr="00975AE7">
              <w:rPr>
                <w:sz w:val="24"/>
              </w:rPr>
              <w:t>Полосы не должны иметь неплоскостности в виде коробоватости, общей и местной волнистости, не исчезающей при изгибе.</w:t>
            </w:r>
          </w:p>
        </w:tc>
      </w:tr>
    </w:tbl>
    <w:p w14:paraId="6B14F05A" w14:textId="77777777" w:rsidR="00653BA4" w:rsidRPr="00975AE7" w:rsidRDefault="00653BA4" w:rsidP="00975AE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sz w:val="24"/>
          <w:szCs w:val="24"/>
        </w:rPr>
        <w:t>Гарантийный срок:</w:t>
      </w:r>
    </w:p>
    <w:p w14:paraId="6C8D8C63" w14:textId="3F398F06" w:rsidR="00687468" w:rsidRPr="00975AE7" w:rsidRDefault="000606A3" w:rsidP="00975AE7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3BA4" w:rsidRPr="00975AE7">
        <w:rPr>
          <w:rFonts w:ascii="Times New Roman" w:eastAsia="Times New Roman" w:hAnsi="Times New Roman" w:cs="Times New Roman"/>
          <w:sz w:val="24"/>
          <w:szCs w:val="24"/>
        </w:rPr>
        <w:t xml:space="preserve">Гарантийный срок хранения Товара – </w:t>
      </w:r>
      <w:r w:rsidR="007D1F9D" w:rsidRPr="00975AE7">
        <w:rPr>
          <w:rFonts w:ascii="Times New Roman" w:eastAsia="Times New Roman" w:hAnsi="Times New Roman" w:cs="Times New Roman"/>
          <w:sz w:val="24"/>
          <w:szCs w:val="24"/>
        </w:rPr>
        <w:t>12 месяцев со дня изготовления</w:t>
      </w:r>
      <w:r w:rsidR="00653BA4" w:rsidRPr="00975AE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30AEFA" w14:textId="37410B65" w:rsidR="007D1F9D" w:rsidRPr="00975AE7" w:rsidRDefault="007D1F9D" w:rsidP="00975AE7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sz w:val="24"/>
          <w:szCs w:val="24"/>
        </w:rPr>
        <w:t>Товар должен поставляться с не менее, чем 80% запасом срока годности.</w:t>
      </w:r>
    </w:p>
    <w:p w14:paraId="2D968DA8" w14:textId="4FBC23D1" w:rsidR="000606A3" w:rsidRPr="00975AE7" w:rsidRDefault="000606A3" w:rsidP="00975AE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МТР: </w:t>
      </w:r>
    </w:p>
    <w:p w14:paraId="788B9A71" w14:textId="25485409" w:rsidR="00DA2877" w:rsidRPr="00975AE7" w:rsidRDefault="007D1F9D" w:rsidP="00975AE7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sz w:val="24"/>
          <w:szCs w:val="24"/>
        </w:rPr>
        <w:t xml:space="preserve">Полосы из псевдосплава МД40-М-0,5×100×90 (кратно 90 мм) </w:t>
      </w:r>
      <w:r w:rsidR="00DA2877" w:rsidRPr="00975AE7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975AE7">
        <w:rPr>
          <w:rFonts w:ascii="Times New Roman" w:eastAsia="Times New Roman" w:hAnsi="Times New Roman" w:cs="Times New Roman"/>
          <w:sz w:val="24"/>
          <w:szCs w:val="24"/>
        </w:rPr>
        <w:t>4,5</w:t>
      </w:r>
      <w:r w:rsidR="00DA2877" w:rsidRPr="00975AE7">
        <w:rPr>
          <w:rFonts w:ascii="Times New Roman" w:eastAsia="Times New Roman" w:hAnsi="Times New Roman" w:cs="Times New Roman"/>
          <w:sz w:val="24"/>
          <w:szCs w:val="24"/>
        </w:rPr>
        <w:t xml:space="preserve"> кг.</w:t>
      </w:r>
    </w:p>
    <w:p w14:paraId="431C867B" w14:textId="6DFD3BBF" w:rsidR="00B13E9F" w:rsidRPr="00975AE7" w:rsidRDefault="00B13E9F" w:rsidP="00975AE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 поставки МТР:</w:t>
      </w:r>
      <w:r w:rsidRPr="00975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086" w:rsidRPr="00975A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Поставка Товара осуществляется Поставщиком в течение </w:t>
      </w:r>
      <w:r w:rsidR="00260642" w:rsidRPr="00975AE7">
        <w:rPr>
          <w:rFonts w:ascii="Times New Roman" w:eastAsia="Times New Roman" w:hAnsi="Times New Roman" w:cs="Times New Roman"/>
          <w:bCs/>
          <w:iCs/>
          <w:sz w:val="24"/>
          <w:szCs w:val="24"/>
        </w:rPr>
        <w:t>30</w:t>
      </w:r>
      <w:r w:rsidR="00F86086" w:rsidRPr="00975A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</w:t>
      </w:r>
      <w:r w:rsidR="00260642" w:rsidRPr="00975AE7">
        <w:rPr>
          <w:rFonts w:ascii="Times New Roman" w:eastAsia="Times New Roman" w:hAnsi="Times New Roman" w:cs="Times New Roman"/>
          <w:bCs/>
          <w:iCs/>
          <w:sz w:val="24"/>
          <w:szCs w:val="24"/>
        </w:rPr>
        <w:t>Тридцати</w:t>
      </w:r>
      <w:r w:rsidR="00F86086" w:rsidRPr="00975A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</w:t>
      </w:r>
      <w:r w:rsidR="007D1F9D" w:rsidRPr="00975AE7">
        <w:rPr>
          <w:rFonts w:ascii="Times New Roman" w:eastAsia="Times New Roman" w:hAnsi="Times New Roman" w:cs="Times New Roman"/>
          <w:bCs/>
          <w:iCs/>
          <w:sz w:val="24"/>
          <w:szCs w:val="24"/>
        </w:rPr>
        <w:t>рабочих</w:t>
      </w:r>
      <w:r w:rsidR="00F86086" w:rsidRPr="00975A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дней </w:t>
      </w:r>
      <w:r w:rsidR="001A7F5E">
        <w:rPr>
          <w:rFonts w:ascii="Times New Roman" w:eastAsia="Times New Roman" w:hAnsi="Times New Roman" w:cs="Times New Roman"/>
          <w:bCs/>
          <w:iCs/>
          <w:sz w:val="24"/>
          <w:szCs w:val="24"/>
        </w:rPr>
        <w:t>с момента</w:t>
      </w:r>
      <w:bookmarkStart w:id="1" w:name="_GoBack"/>
      <w:bookmarkEnd w:id="1"/>
      <w:r w:rsidR="001A7F5E" w:rsidRPr="009B638C">
        <w:rPr>
          <w:rFonts w:ascii="Times New Roman" w:hAnsi="Times New Roman" w:cs="Times New Roman"/>
          <w:sz w:val="24"/>
          <w:szCs w:val="26"/>
        </w:rPr>
        <w:t xml:space="preserve"> подписания Договора</w:t>
      </w:r>
      <w:r w:rsidR="00F86086" w:rsidRPr="00975AE7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3B3D3DBD" w14:textId="5ABFAA1D" w:rsidR="00610B8E" w:rsidRPr="00975AE7" w:rsidRDefault="00B13E9F" w:rsidP="00975AE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sz w:val="24"/>
          <w:szCs w:val="24"/>
        </w:rPr>
        <w:t>Место поставки МТР:</w:t>
      </w:r>
      <w:r w:rsidRPr="00975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71FB" w:rsidRPr="00975AE7"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до склада Заказчика, расположенного по адресу: 424032, РМЭ, г. Йошкар-Ола, ул. Суворова, д. 26</w:t>
      </w:r>
    </w:p>
    <w:p w14:paraId="38CDA5C1" w14:textId="55B32715" w:rsidR="00DD427F" w:rsidRPr="00975AE7" w:rsidRDefault="00DD427F" w:rsidP="00975AE7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Требования к </w:t>
      </w:r>
      <w:r w:rsidR="00610B8E" w:rsidRPr="00975AE7">
        <w:rPr>
          <w:rFonts w:ascii="Times New Roman" w:eastAsia="Times New Roman" w:hAnsi="Times New Roman" w:cs="Times New Roman"/>
          <w:b/>
          <w:sz w:val="24"/>
          <w:szCs w:val="24"/>
        </w:rPr>
        <w:t>упаковке МТР</w:t>
      </w:r>
      <w:r w:rsidRPr="00975AE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483D9A49" w14:textId="6D9BB09A" w:rsidR="0033197D" w:rsidRPr="00975AE7" w:rsidRDefault="0033197D" w:rsidP="00975AE7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должен прилагаться сертификат качества (паспорт) на поставляемый Товар.</w:t>
      </w:r>
    </w:p>
    <w:p w14:paraId="5593D17B" w14:textId="7CA45AD5" w:rsidR="007D1F9D" w:rsidRPr="00975AE7" w:rsidRDefault="007D1F9D" w:rsidP="00975AE7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Cs/>
          <w:sz w:val="24"/>
          <w:szCs w:val="24"/>
        </w:rPr>
        <w:t>Транспортная упаковка должна обеспечивать сохранность полос в течение гарантийного срока хранения, в т.ч. при транспортировании и погрузочно-разгрузочных работах</w:t>
      </w:r>
      <w:r w:rsidR="00610B8E" w:rsidRPr="00975AE7">
        <w:rPr>
          <w:rFonts w:ascii="Times New Roman" w:hAnsi="Times New Roman" w:cs="Times New Roman"/>
          <w:sz w:val="24"/>
          <w:szCs w:val="24"/>
        </w:rPr>
        <w:t>.</w:t>
      </w:r>
    </w:p>
    <w:p w14:paraId="557655BB" w14:textId="4662C106" w:rsidR="007D1F9D" w:rsidRPr="00975AE7" w:rsidRDefault="007D1F9D" w:rsidP="00975AE7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Cs/>
          <w:sz w:val="24"/>
          <w:szCs w:val="24"/>
        </w:rPr>
        <w:t>Для прокладок между полосами должна использоваться водонепроницаемая бумага по ГОСТ 8828 «Бумага-основа и бумага двухслойная водонепроницаемая упаковочная»</w:t>
      </w:r>
      <w:r w:rsidRPr="00975AE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C26D07" w14:textId="77777777" w:rsidR="00E66B5D" w:rsidRPr="00975AE7" w:rsidRDefault="00610B8E" w:rsidP="00975AE7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целостности.</w:t>
      </w:r>
    </w:p>
    <w:p w14:paraId="0E6C2B41" w14:textId="63F6E52A" w:rsidR="00610B8E" w:rsidRPr="00975AE7" w:rsidRDefault="00610B8E" w:rsidP="00975AE7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sz w:val="24"/>
          <w:szCs w:val="24"/>
        </w:rPr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хранение». </w:t>
      </w:r>
    </w:p>
    <w:p w14:paraId="7F6BE9A6" w14:textId="27A61CCE" w:rsidR="00610B8E" w:rsidRPr="00975AE7" w:rsidRDefault="00610B8E" w:rsidP="00975AE7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</w:p>
    <w:p w14:paraId="1A11A8FC" w14:textId="77777777" w:rsidR="00610B8E" w:rsidRPr="00975AE7" w:rsidRDefault="00610B8E" w:rsidP="00975AE7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sz w:val="24"/>
          <w:szCs w:val="24"/>
        </w:rPr>
        <w:t>Товар должен быть новым, не бывшем в употреблении, не восстановленным</w:t>
      </w:r>
      <w:r w:rsidR="00DD427F" w:rsidRPr="00975AE7">
        <w:rPr>
          <w:rFonts w:ascii="Times New Roman" w:eastAsia="Times New Roman" w:hAnsi="Times New Roman" w:cs="Times New Roman"/>
          <w:sz w:val="24"/>
          <w:szCs w:val="24"/>
        </w:rPr>
        <w:t xml:space="preserve">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 </w:t>
      </w:r>
    </w:p>
    <w:p w14:paraId="6F94C16F" w14:textId="6F95C27E" w:rsidR="00DD427F" w:rsidRPr="00975AE7" w:rsidRDefault="00DD427F" w:rsidP="00975AE7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AE7">
        <w:rPr>
          <w:rFonts w:ascii="Times New Roman" w:eastAsia="Times New Roman" w:hAnsi="Times New Roman" w:cs="Times New Roman"/>
          <w:sz w:val="24"/>
          <w:szCs w:val="24"/>
        </w:rPr>
        <w:t>Дата изготовления не ранее 202</w:t>
      </w:r>
      <w:r w:rsidR="00260642" w:rsidRPr="00975AE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75AE7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31847508" w14:textId="7118FAEF" w:rsidR="003B1143" w:rsidRPr="00975AE7" w:rsidRDefault="003B1143" w:rsidP="00975AE7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B1143" w:rsidRPr="00975AE7" w:rsidSect="00975AE7"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90F59" w14:textId="77777777" w:rsidR="00CB1003" w:rsidRDefault="00CB1003" w:rsidP="000606A3">
      <w:pPr>
        <w:spacing w:after="0" w:line="240" w:lineRule="auto"/>
      </w:pPr>
      <w:r>
        <w:separator/>
      </w:r>
    </w:p>
  </w:endnote>
  <w:endnote w:type="continuationSeparator" w:id="0">
    <w:p w14:paraId="3AB72330" w14:textId="77777777" w:rsidR="00CB1003" w:rsidRDefault="00CB1003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1FBE6" w14:textId="77777777" w:rsidR="00CB1003" w:rsidRDefault="00CB1003" w:rsidP="000606A3">
      <w:pPr>
        <w:spacing w:after="0" w:line="240" w:lineRule="auto"/>
      </w:pPr>
      <w:r>
        <w:separator/>
      </w:r>
    </w:p>
  </w:footnote>
  <w:footnote w:type="continuationSeparator" w:id="0">
    <w:p w14:paraId="14A55377" w14:textId="77777777" w:rsidR="00CB1003" w:rsidRDefault="00CB1003" w:rsidP="00060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235D"/>
    <w:multiLevelType w:val="multilevel"/>
    <w:tmpl w:val="3BFED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513EE3"/>
    <w:multiLevelType w:val="hybridMultilevel"/>
    <w:tmpl w:val="D376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4F83B17"/>
    <w:multiLevelType w:val="hybridMultilevel"/>
    <w:tmpl w:val="3B9C36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5089"/>
    <w:rsid w:val="000242DD"/>
    <w:rsid w:val="000606A3"/>
    <w:rsid w:val="000807E6"/>
    <w:rsid w:val="00091F21"/>
    <w:rsid w:val="000972AC"/>
    <w:rsid w:val="000F20AC"/>
    <w:rsid w:val="000F2EF1"/>
    <w:rsid w:val="00106CE8"/>
    <w:rsid w:val="00130E6C"/>
    <w:rsid w:val="00136A16"/>
    <w:rsid w:val="0014400E"/>
    <w:rsid w:val="00171705"/>
    <w:rsid w:val="001850B2"/>
    <w:rsid w:val="001A7F5E"/>
    <w:rsid w:val="001B0C61"/>
    <w:rsid w:val="002027C9"/>
    <w:rsid w:val="00202F23"/>
    <w:rsid w:val="002068FE"/>
    <w:rsid w:val="00210E33"/>
    <w:rsid w:val="002271FB"/>
    <w:rsid w:val="00244AC9"/>
    <w:rsid w:val="00260642"/>
    <w:rsid w:val="0029647C"/>
    <w:rsid w:val="002D4F4F"/>
    <w:rsid w:val="002E061D"/>
    <w:rsid w:val="002E4EC2"/>
    <w:rsid w:val="0033197D"/>
    <w:rsid w:val="00387965"/>
    <w:rsid w:val="003B1143"/>
    <w:rsid w:val="003D4321"/>
    <w:rsid w:val="003F1D7C"/>
    <w:rsid w:val="004004E2"/>
    <w:rsid w:val="0043197C"/>
    <w:rsid w:val="0045203F"/>
    <w:rsid w:val="00475A28"/>
    <w:rsid w:val="00482113"/>
    <w:rsid w:val="00502DFC"/>
    <w:rsid w:val="00504DE8"/>
    <w:rsid w:val="00555C8B"/>
    <w:rsid w:val="005575EC"/>
    <w:rsid w:val="005975AD"/>
    <w:rsid w:val="005A264F"/>
    <w:rsid w:val="005B565F"/>
    <w:rsid w:val="005C0BB1"/>
    <w:rsid w:val="00610B8E"/>
    <w:rsid w:val="00625A92"/>
    <w:rsid w:val="00635DE2"/>
    <w:rsid w:val="006517F6"/>
    <w:rsid w:val="00653BA4"/>
    <w:rsid w:val="00687468"/>
    <w:rsid w:val="00695C0A"/>
    <w:rsid w:val="006A5FF2"/>
    <w:rsid w:val="006A6438"/>
    <w:rsid w:val="0072437E"/>
    <w:rsid w:val="007404DA"/>
    <w:rsid w:val="007457B5"/>
    <w:rsid w:val="00754D18"/>
    <w:rsid w:val="00770555"/>
    <w:rsid w:val="00771D10"/>
    <w:rsid w:val="007C16C2"/>
    <w:rsid w:val="007D1F9D"/>
    <w:rsid w:val="008157F7"/>
    <w:rsid w:val="0082581D"/>
    <w:rsid w:val="008505C6"/>
    <w:rsid w:val="00873C03"/>
    <w:rsid w:val="00877ED0"/>
    <w:rsid w:val="00886786"/>
    <w:rsid w:val="008C4A79"/>
    <w:rsid w:val="008C7008"/>
    <w:rsid w:val="00910A16"/>
    <w:rsid w:val="00912AE3"/>
    <w:rsid w:val="00956D82"/>
    <w:rsid w:val="009674BA"/>
    <w:rsid w:val="0097499B"/>
    <w:rsid w:val="00975AE7"/>
    <w:rsid w:val="009A6D64"/>
    <w:rsid w:val="009B79C7"/>
    <w:rsid w:val="009D1391"/>
    <w:rsid w:val="009F1503"/>
    <w:rsid w:val="00A1037F"/>
    <w:rsid w:val="00A31255"/>
    <w:rsid w:val="00A5064B"/>
    <w:rsid w:val="00A57E5F"/>
    <w:rsid w:val="00A70AB5"/>
    <w:rsid w:val="00A7321F"/>
    <w:rsid w:val="00AB1818"/>
    <w:rsid w:val="00AF5390"/>
    <w:rsid w:val="00B13E9F"/>
    <w:rsid w:val="00B36247"/>
    <w:rsid w:val="00B566C0"/>
    <w:rsid w:val="00B64F00"/>
    <w:rsid w:val="00BA6928"/>
    <w:rsid w:val="00BD5646"/>
    <w:rsid w:val="00CB1003"/>
    <w:rsid w:val="00CD1B0A"/>
    <w:rsid w:val="00CF7783"/>
    <w:rsid w:val="00D36E08"/>
    <w:rsid w:val="00DA2877"/>
    <w:rsid w:val="00DB220B"/>
    <w:rsid w:val="00DD427F"/>
    <w:rsid w:val="00E6488B"/>
    <w:rsid w:val="00E66B5D"/>
    <w:rsid w:val="00F1067E"/>
    <w:rsid w:val="00F17078"/>
    <w:rsid w:val="00F227AE"/>
    <w:rsid w:val="00F81B8E"/>
    <w:rsid w:val="00F86086"/>
    <w:rsid w:val="00F96E14"/>
    <w:rsid w:val="00FB0B3C"/>
    <w:rsid w:val="00FF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39"/>
    <w:rsid w:val="00130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DF413-4641-4B83-B3BD-BA52A701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Целищева Елена Александровна</dc:creator>
  <cp:keywords/>
  <dc:description/>
  <cp:lastModifiedBy>Елена А. Крапивина</cp:lastModifiedBy>
  <cp:revision>38</cp:revision>
  <cp:lastPrinted>2021-06-28T13:34:00Z</cp:lastPrinted>
  <dcterms:created xsi:type="dcterms:W3CDTF">2021-06-25T06:31:00Z</dcterms:created>
  <dcterms:modified xsi:type="dcterms:W3CDTF">2022-03-14T08:13:00Z</dcterms:modified>
</cp:coreProperties>
</file>